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Calibri" w:cs="Times New Roman"/>
          <w:lang w:val="en-US"/>
        </w:rPr>
      </w:pPr>
      <w:r>
        <w:rPr>
          <w:rFonts w:eastAsia="Calibri" w:cs="Times New Roman"/>
          <w:lang w:val="en-US"/>
        </w:rPr>
        <w:drawing>
          <wp:anchor behindDoc="0" distT="0" distB="0" distL="114300" distR="114300" simplePos="0" locked="0" layoutInCell="1" allowOverlap="1" relativeHeight="2">
            <wp:simplePos x="0" y="0"/>
            <wp:positionH relativeFrom="column">
              <wp:posOffset>2266950</wp:posOffset>
            </wp:positionH>
            <wp:positionV relativeFrom="paragraph">
              <wp:posOffset>-571500</wp:posOffset>
            </wp:positionV>
            <wp:extent cx="1285240" cy="1425575"/>
            <wp:effectExtent l="0" t="0" r="0" b="0"/>
            <wp:wrapTight wrapText="bothSides">
              <wp:wrapPolygon edited="0">
                <wp:start x="-76" y="0"/>
                <wp:lineTo x="-76" y="21288"/>
                <wp:lineTo x="21123" y="21288"/>
                <wp:lineTo x="21123" y="0"/>
                <wp:lineTo x="-76" y="0"/>
              </wp:wrapPolygon>
            </wp:wrapTight>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285240" cy="1425575"/>
                    </a:xfrm>
                    <a:prstGeom prst="rect">
                      <a:avLst/>
                    </a:prstGeom>
                  </pic:spPr>
                </pic:pic>
              </a:graphicData>
            </a:graphic>
          </wp:anchor>
        </w:drawing>
      </w:r>
    </w:p>
    <w:p>
      <w:pPr>
        <w:pStyle w:val="Normal"/>
        <w:jc w:val="center"/>
        <w:rPr>
          <w:rFonts w:ascii="Calibri" w:hAnsi="Calibri" w:eastAsia="Calibri" w:cs="Times New Roman"/>
          <w:b/>
          <w:b/>
          <w:lang w:val="en-US"/>
        </w:rPr>
      </w:pPr>
      <w:r>
        <w:rPr>
          <w:rFonts w:eastAsia="Calibri" w:cs="Times New Roman"/>
          <w:b/>
          <w:lang w:val="en-US"/>
        </w:rPr>
      </w:r>
    </w:p>
    <w:p>
      <w:pPr>
        <w:pStyle w:val="Normal"/>
        <w:jc w:val="center"/>
        <w:rPr>
          <w:rFonts w:ascii="Calibri" w:hAnsi="Calibri" w:eastAsia="Calibri" w:cs="Times New Roman"/>
          <w:b/>
          <w:b/>
          <w:sz w:val="24"/>
          <w:szCs w:val="24"/>
        </w:rPr>
      </w:pPr>
      <w:r>
        <w:rPr>
          <w:rFonts w:eastAsia="Calibri" w:cs="Times New Roman"/>
          <w:b/>
          <w:sz w:val="24"/>
          <w:szCs w:val="24"/>
        </w:rPr>
      </w:r>
    </w:p>
    <w:p>
      <w:pPr>
        <w:pStyle w:val="Normal"/>
        <w:jc w:val="center"/>
        <w:rPr>
          <w:rFonts w:ascii="Calibri" w:hAnsi="Calibri" w:eastAsia="Calibri" w:cs="Times New Roman"/>
          <w:b/>
          <w:b/>
          <w:sz w:val="24"/>
          <w:szCs w:val="24"/>
        </w:rPr>
      </w:pPr>
      <w:r>
        <w:rPr>
          <w:rFonts w:eastAsia="Calibri" w:cs="Times New Roman"/>
          <w:b/>
          <w:sz w:val="24"/>
          <w:szCs w:val="24"/>
        </w:rPr>
      </w:r>
    </w:p>
    <w:p>
      <w:pPr>
        <w:pStyle w:val="Normal"/>
        <w:jc w:val="center"/>
        <w:rPr>
          <w:rFonts w:ascii="Times New Roman" w:hAnsi="Times New Roman" w:eastAsia="Calibri" w:cs="Times New Roman"/>
          <w:b/>
          <w:b/>
        </w:rPr>
      </w:pPr>
      <w:r>
        <w:rPr>
          <w:rFonts w:eastAsia="Calibri" w:cs="Times New Roman" w:ascii="Times New Roman" w:hAnsi="Times New Roman"/>
          <w:b/>
        </w:rPr>
        <w:t>Θέατρο Δεκατέσσερα</w:t>
      </w:r>
    </w:p>
    <w:p>
      <w:pPr>
        <w:pStyle w:val="Normal"/>
        <w:ind w:firstLine="720"/>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Καλλιρόης 10, Αθήνα</w:t>
      </w:r>
    </w:p>
    <w:p>
      <w:pPr>
        <w:pStyle w:val="Normal"/>
        <w:jc w:val="center"/>
        <w:rPr>
          <w:rFonts w:ascii="Times New Roman" w:hAnsi="Times New Roman" w:eastAsia="Calibri" w:cs="Times New Roman"/>
        </w:rPr>
      </w:pPr>
      <w:r>
        <w:rPr>
          <w:rFonts w:eastAsia="Calibri" w:cs="Times New Roman" w:ascii="Times New Roman" w:hAnsi="Times New Roman"/>
        </w:rPr>
        <w:t>Τηλ. | 693 219 5393</w:t>
      </w:r>
    </w:p>
    <w:p>
      <w:pPr>
        <w:pStyle w:val="Normal"/>
        <w:jc w:val="center"/>
        <w:rPr>
          <w:b/>
          <w:b/>
        </w:rPr>
      </w:pPr>
      <w:r>
        <w:rPr>
          <w:b/>
        </w:rPr>
      </w:r>
    </w:p>
    <w:p>
      <w:pPr>
        <w:pStyle w:val="Normal"/>
        <w:jc w:val="center"/>
        <w:rPr>
          <w:b/>
          <w:b/>
        </w:rPr>
      </w:pPr>
      <w:r>
        <w:rPr>
          <w:b/>
        </w:rPr>
        <w:t>MR. LEONARD</w:t>
      </w:r>
    </w:p>
    <w:p>
      <w:pPr>
        <w:pStyle w:val="Normal"/>
        <w:jc w:val="center"/>
        <w:rPr>
          <w:b/>
          <w:b/>
        </w:rPr>
      </w:pPr>
      <w:r>
        <w:rPr>
          <w:b/>
        </w:rPr>
        <w:t xml:space="preserve">Μια παράσταση των GINGER CREEPERS THEATER BAND βασισμένη σε δέκα τραγούδια του </w:t>
      </w:r>
    </w:p>
    <w:p>
      <w:pPr>
        <w:pStyle w:val="Normal"/>
        <w:jc w:val="center"/>
        <w:rPr>
          <w:b/>
          <w:b/>
        </w:rPr>
      </w:pPr>
      <w:r>
        <w:rPr>
          <w:b/>
        </w:rPr>
        <w:t>L. Cohen</w:t>
      </w:r>
      <w:bookmarkStart w:id="0" w:name="_GoBack"/>
      <w:bookmarkEnd w:id="0"/>
    </w:p>
    <w:p>
      <w:pPr>
        <w:pStyle w:val="Normal"/>
        <w:jc w:val="center"/>
        <w:rPr>
          <w:b/>
          <w:b/>
        </w:rPr>
      </w:pPr>
      <w:r>
        <w:rPr>
          <w:b/>
        </w:rPr>
      </w:r>
    </w:p>
    <w:p>
      <w:pPr>
        <w:pStyle w:val="Normal"/>
        <w:jc w:val="center"/>
        <w:rPr>
          <w:b/>
          <w:b/>
          <w:color w:val="FF0000"/>
        </w:rPr>
      </w:pPr>
      <w:r>
        <w:rPr>
          <w:b/>
          <w:color w:val="FF0000"/>
        </w:rPr>
        <w:t>Πρεμιέρα Σάββατο 7 Δεκεμβρίου</w:t>
      </w:r>
    </w:p>
    <w:p>
      <w:pPr>
        <w:pStyle w:val="Normal"/>
        <w:jc w:val="center"/>
        <w:rPr>
          <w:b/>
          <w:b/>
          <w:color w:val="FF0000"/>
          <w:sz w:val="24"/>
          <w:szCs w:val="24"/>
        </w:rPr>
      </w:pPr>
      <w:r>
        <w:rPr>
          <w:b/>
          <w:sz w:val="24"/>
          <w:szCs w:val="24"/>
        </w:rPr>
        <w:t xml:space="preserve">Προσφορά Προ-παραστάσεων: </w:t>
      </w:r>
      <w:r>
        <w:rPr>
          <w:b/>
          <w:color w:val="FF0000"/>
          <w:sz w:val="24"/>
          <w:szCs w:val="24"/>
        </w:rPr>
        <w:t>8€</w:t>
      </w:r>
      <w:r>
        <w:rPr>
          <w:b/>
          <w:sz w:val="24"/>
          <w:szCs w:val="24"/>
        </w:rPr>
        <w:t xml:space="preserve"> μέσω </w:t>
      </w:r>
      <w:r>
        <w:rPr>
          <w:b/>
          <w:color w:val="FF0000"/>
          <w:sz w:val="24"/>
          <w:szCs w:val="24"/>
          <w:lang w:val="en-GB"/>
        </w:rPr>
        <w:t>Ticketservices</w:t>
      </w:r>
      <w:r>
        <w:rPr>
          <w:b/>
          <w:color w:val="FF0000"/>
          <w:sz w:val="24"/>
          <w:szCs w:val="24"/>
        </w:rPr>
        <w:t xml:space="preserve"> </w:t>
      </w:r>
    </w:p>
    <w:p>
      <w:pPr>
        <w:pStyle w:val="Normal"/>
        <w:jc w:val="center"/>
        <w:rPr/>
      </w:pPr>
      <w:r>
        <w:rPr>
          <w:lang w:val="en-GB"/>
        </w:rPr>
        <w:t xml:space="preserve">Teaser #1: </w:t>
      </w:r>
      <w:hyperlink r:id="rId3">
        <w:r>
          <w:rPr>
            <w:rStyle w:val="InternetLink"/>
            <w:lang w:val="en-GB"/>
          </w:rPr>
          <w:t>https://www.youtube.com/watch?v=eKct3KBO6xM&amp;feature=youtu.be</w:t>
        </w:r>
      </w:hyperlink>
    </w:p>
    <w:p>
      <w:pPr>
        <w:pStyle w:val="Normal"/>
        <w:jc w:val="center"/>
        <w:rPr>
          <w:b/>
          <w:b/>
          <w:lang w:val="en-GB"/>
        </w:rPr>
      </w:pPr>
      <w:r>
        <w:rPr>
          <w:b/>
          <w:lang w:val="en-GB"/>
        </w:rPr>
      </w:r>
    </w:p>
    <w:p>
      <w:pPr>
        <w:pStyle w:val="Normal"/>
        <w:jc w:val="center"/>
        <w:rPr>
          <w:b/>
          <w:b/>
          <w:i/>
          <w:i/>
        </w:rPr>
      </w:pPr>
      <w:r>
        <w:rPr/>
        <w:t>"</w:t>
      </w:r>
      <w:r>
        <w:rPr>
          <w:b/>
          <w:i/>
        </w:rPr>
        <w:t>Είναι τέσσερις το πρωί, τέλη Δεκέμβρη. Σου γράφω απλώς για να δω αν είσαι καλύτερα."</w:t>
      </w:r>
    </w:p>
    <w:p>
      <w:pPr>
        <w:pStyle w:val="Normal"/>
        <w:jc w:val="both"/>
        <w:rPr/>
      </w:pPr>
      <w:r>
        <w:rPr/>
        <w:t>Ένας θυρωρός, φτάνει σε μία σκηνή. Υπάρχουν μικρόφωνα, ηχεία, όργανα ακουμπισμένα, κόσμος που πηγαινοέρχεται και δοκιμάζει τις εντάσεις. Καταλαβαίνει πως ετοιμάζεται κάποια συναυλία. Η τελευταία συναυλία του Leonard Cohen.</w:t>
      </w:r>
    </w:p>
    <w:p>
      <w:pPr>
        <w:pStyle w:val="Normal"/>
        <w:jc w:val="both"/>
        <w:rPr>
          <w:b/>
          <w:b/>
          <w:i/>
          <w:i/>
        </w:rPr>
      </w:pPr>
      <w:r>
        <w:rPr>
          <w:b/>
          <w:i/>
        </w:rPr>
        <w:t>Αλλά πώς φτάσαμε εκεί...</w:t>
      </w:r>
    </w:p>
    <w:p>
      <w:pPr>
        <w:pStyle w:val="Normal"/>
        <w:jc w:val="both"/>
        <w:rPr/>
      </w:pPr>
      <w:r>
        <w:rPr/>
        <w:t>Ο Leonard Cohen σε ένα διαμέρισμα της Νέας Υόρκης, γράφει ένα γράμμα. Το γράμμα έγινε γνωστό ως "Famous Blue Raincoat". Το απευθύνει σε έναν φίλο του. Το γράμμα φτάνει στον παραλήπτη του. Εκείνος απαντάει, με ένα νέο γράμμα, το οποίο φτάνει στη Νέα Υόρκη, αλλά ο κ. Leonard έχει μετακομίσει. Ο νεαρός θυρωρός που το παραλαμβάνει, αποφασίζει να τον βρει και να του το παραδώσει.</w:t>
      </w:r>
    </w:p>
    <w:p>
      <w:pPr>
        <w:pStyle w:val="Normal"/>
        <w:jc w:val="both"/>
        <w:rPr>
          <w:b/>
          <w:b/>
          <w:i/>
          <w:i/>
        </w:rPr>
      </w:pPr>
      <w:r>
        <w:rPr>
          <w:b/>
          <w:i/>
        </w:rPr>
        <w:t>Κι έτσι ξεκινάει το ταξίδι...</w:t>
      </w:r>
    </w:p>
    <w:p>
      <w:pPr>
        <w:pStyle w:val="Normal"/>
        <w:jc w:val="both"/>
        <w:rPr/>
      </w:pPr>
      <w:r>
        <w:rPr/>
        <w:t xml:space="preserve">Οι </w:t>
      </w:r>
      <w:r>
        <w:rPr>
          <w:b/>
        </w:rPr>
        <w:t>Ginger  Creepers</w:t>
      </w:r>
      <w:r>
        <w:rPr/>
        <w:t xml:space="preserve">  δημιουργούν έναν δικό τους θεατρικό χώρο, μία εγκατάσταση εμπνευσμένη, σχεδιασμένη και κατασκευασμένη από το έργο και το σύμπαν του μεγάλου Καναδού δημιουργού.</w:t>
      </w:r>
    </w:p>
    <w:p>
      <w:pPr>
        <w:pStyle w:val="Normal"/>
        <w:jc w:val="both"/>
        <w:rPr/>
      </w:pPr>
      <w:r>
        <w:rPr/>
      </w:r>
    </w:p>
    <w:p>
      <w:pPr>
        <w:pStyle w:val="Normal"/>
        <w:jc w:val="both"/>
        <w:rPr/>
      </w:pPr>
      <w:r>
        <w:rPr/>
        <w:t xml:space="preserve">Κάθε Κυριακή (21:15) μετά το τέλος της παράστασης, ακολουθεί το </w:t>
      </w:r>
      <w:r>
        <w:rPr>
          <w:lang w:val="en-GB"/>
        </w:rPr>
        <w:t>Mr</w:t>
      </w:r>
      <w:r>
        <w:rPr/>
        <w:t xml:space="preserve">. </w:t>
      </w:r>
      <w:r>
        <w:rPr>
          <w:lang w:val="en-GB"/>
        </w:rPr>
        <w:t>Leonard</w:t>
      </w:r>
      <w:r>
        <w:rPr/>
        <w:t xml:space="preserve"> </w:t>
      </w:r>
      <w:r>
        <w:rPr>
          <w:lang w:val="en-GB"/>
        </w:rPr>
        <w:t>Live</w:t>
      </w:r>
      <w:r>
        <w:rPr/>
        <w:t xml:space="preserve">, ένα μουσικό </w:t>
      </w:r>
      <w:r>
        <w:rPr>
          <w:lang w:val="en-GB"/>
        </w:rPr>
        <w:t>tribute</w:t>
      </w:r>
      <w:r>
        <w:rPr/>
        <w:t xml:space="preserve"> στον </w:t>
      </w:r>
      <w:r>
        <w:rPr>
          <w:lang w:val="en-GB"/>
        </w:rPr>
        <w:t>Leonard</w:t>
      </w:r>
      <w:r>
        <w:rPr/>
        <w:t xml:space="preserve"> </w:t>
      </w:r>
      <w:r>
        <w:rPr>
          <w:lang w:val="en-GB"/>
        </w:rPr>
        <w:t>Cohen</w:t>
      </w:r>
      <w:r>
        <w:rPr/>
        <w:t xml:space="preserve">, από τον τραγουδιστή και τραγουδοποιό Βασίλη Μπαμπούνη, που λειτουργεί σαν </w:t>
      </w:r>
      <w:r>
        <w:rPr>
          <w:lang w:val="en-GB"/>
        </w:rPr>
        <w:t>spin</w:t>
      </w:r>
      <w:r>
        <w:rPr/>
        <w:t>-</w:t>
      </w:r>
      <w:r>
        <w:rPr>
          <w:lang w:val="en-GB"/>
        </w:rPr>
        <w:t>off</w:t>
      </w:r>
      <w:r>
        <w:rPr/>
        <w:t xml:space="preserve"> της παράστασης, με τα τραγούδια στα οποία έχει βασιστεί το </w:t>
      </w:r>
      <w:r>
        <w:rPr>
          <w:lang w:val="en-GB"/>
        </w:rPr>
        <w:t>Mr</w:t>
      </w:r>
      <w:r>
        <w:rPr/>
        <w:t xml:space="preserve">. </w:t>
      </w:r>
      <w:r>
        <w:rPr>
          <w:lang w:val="en-GB"/>
        </w:rPr>
        <w:t>Leonard</w:t>
      </w:r>
      <w:r>
        <w:rPr/>
        <w:t xml:space="preserve"> και την πραγματική ιστορία τους.</w:t>
      </w:r>
    </w:p>
    <w:p>
      <w:pPr>
        <w:pStyle w:val="Normal"/>
        <w:rPr/>
      </w:pPr>
      <w:r>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i/>
          <w:i/>
        </w:rPr>
      </w:pPr>
      <w:r>
        <w:rPr>
          <w:rFonts w:cs="Times New Roman" w:ascii="Times New Roman" w:hAnsi="Times New Roman"/>
          <w:b/>
          <w:u w:val="single"/>
        </w:rPr>
        <w:t>Συντελεστές</w:t>
      </w:r>
    </w:p>
    <w:p>
      <w:pPr>
        <w:pStyle w:val="Normal"/>
        <w:spacing w:before="0" w:after="0"/>
        <w:rPr>
          <w:rFonts w:ascii="Times New Roman" w:hAnsi="Times New Roman" w:eastAsia="Times New Roman" w:cs="Times New Roman"/>
          <w:b/>
          <w:b/>
          <w:bCs/>
          <w:color w:val="000000"/>
        </w:rPr>
      </w:pPr>
      <w:r>
        <w:rPr>
          <w:rFonts w:eastAsia="Times New Roman" w:cs="Times New Roman" w:ascii="Times New Roman" w:hAnsi="Times New Roman"/>
          <w:b/>
          <w:bCs/>
          <w:color w:val="000000"/>
        </w:rPr>
        <w:t>Σύλληψη/Κείμενο</w:t>
      </w:r>
      <w:r>
        <w:rPr>
          <w:rFonts w:eastAsia="Times New Roman" w:cs="Times New Roman" w:ascii="Times New Roman" w:hAnsi="Times New Roman"/>
          <w:bCs/>
          <w:color w:val="000000"/>
        </w:rPr>
        <w:t>:</w:t>
      </w:r>
      <w:r>
        <w:rPr>
          <w:rFonts w:eastAsia="Times New Roman" w:cs="Times New Roman" w:ascii="Times New Roman" w:hAnsi="Times New Roman"/>
          <w:b/>
          <w:bCs/>
          <w:color w:val="000000"/>
        </w:rPr>
        <w:t xml:space="preserve"> </w:t>
      </w:r>
      <w:r>
        <w:rPr>
          <w:rFonts w:eastAsia="Times New Roman" w:cs="Times New Roman" w:ascii="Times New Roman" w:hAnsi="Times New Roman"/>
          <w:bCs/>
          <w:color w:val="000000"/>
          <w:lang w:val="en-GB"/>
        </w:rPr>
        <w:t>Ginger</w:t>
      </w:r>
      <w:r>
        <w:rPr>
          <w:rFonts w:eastAsia="Times New Roman" w:cs="Times New Roman" w:ascii="Times New Roman" w:hAnsi="Times New Roman"/>
          <w:bCs/>
          <w:color w:val="000000"/>
        </w:rPr>
        <w:t xml:space="preserve"> </w:t>
      </w:r>
      <w:r>
        <w:rPr>
          <w:rFonts w:eastAsia="Times New Roman" w:cs="Times New Roman" w:ascii="Times New Roman" w:hAnsi="Times New Roman"/>
          <w:bCs/>
          <w:color w:val="000000"/>
          <w:lang w:val="en-GB"/>
        </w:rPr>
        <w:t>Creepers</w:t>
      </w:r>
      <w:r>
        <w:rPr>
          <w:rFonts w:eastAsia="Times New Roman" w:cs="Times New Roman" w:ascii="Times New Roman" w:hAnsi="Times New Roman"/>
          <w:bCs/>
          <w:color w:val="000000"/>
        </w:rPr>
        <w:t xml:space="preserve"> (Χρ. Καπενής, Γρ. Χατζάκης)</w:t>
      </w:r>
    </w:p>
    <w:p>
      <w:pPr>
        <w:pStyle w:val="Normal"/>
        <w:spacing w:before="0" w:after="0"/>
        <w:rPr>
          <w:rFonts w:ascii="Times New Roman" w:hAnsi="Times New Roman" w:eastAsia="Times New Roman" w:cs="Times New Roman"/>
          <w:bCs/>
          <w:color w:val="000000"/>
        </w:rPr>
      </w:pPr>
      <w:r>
        <w:rPr>
          <w:rFonts w:eastAsia="Times New Roman" w:cs="Times New Roman" w:ascii="Times New Roman" w:hAnsi="Times New Roman"/>
          <w:b/>
          <w:bCs/>
          <w:color w:val="000000"/>
        </w:rPr>
        <w:t xml:space="preserve">Σκηνοθεσία: </w:t>
      </w:r>
      <w:r>
        <w:rPr>
          <w:rFonts w:eastAsia="Times New Roman" w:cs="Times New Roman" w:ascii="Times New Roman" w:hAnsi="Times New Roman"/>
          <w:bCs/>
          <w:color w:val="000000"/>
        </w:rPr>
        <w:t xml:space="preserve">Γρηγόρης Χατζάκης </w:t>
      </w:r>
    </w:p>
    <w:p>
      <w:pPr>
        <w:pStyle w:val="Normal"/>
        <w:spacing w:before="0" w:after="0"/>
        <w:rPr>
          <w:rFonts w:ascii="Times New Roman" w:hAnsi="Times New Roman" w:eastAsia="Times New Roman" w:cs="Times New Roman"/>
          <w:bCs/>
          <w:color w:val="000000"/>
        </w:rPr>
      </w:pPr>
      <w:r>
        <w:rPr>
          <w:rFonts w:eastAsia="Times New Roman" w:cs="Times New Roman" w:ascii="Times New Roman" w:hAnsi="Times New Roman"/>
          <w:b/>
          <w:bCs/>
          <w:color w:val="000000"/>
        </w:rPr>
        <w:t>Κίνηση:</w:t>
      </w:r>
      <w:r>
        <w:rPr>
          <w:rFonts w:eastAsia="Times New Roman" w:cs="Times New Roman" w:ascii="Times New Roman" w:hAnsi="Times New Roman"/>
          <w:bCs/>
          <w:color w:val="000000"/>
        </w:rPr>
        <w:t xml:space="preserve"> Μαρία Αγγέλου</w:t>
      </w:r>
    </w:p>
    <w:p>
      <w:pPr>
        <w:pStyle w:val="Normal"/>
        <w:spacing w:before="0" w:after="0"/>
        <w:rPr>
          <w:rFonts w:ascii="Times New Roman" w:hAnsi="Times New Roman" w:cs="Times New Roman"/>
          <w:b/>
          <w:b/>
        </w:rPr>
      </w:pPr>
      <w:r>
        <w:rPr>
          <w:rFonts w:cs="Times New Roman" w:ascii="Times New Roman" w:hAnsi="Times New Roman"/>
          <w:b/>
        </w:rPr>
        <w:t xml:space="preserve">Σκηνικά: </w:t>
      </w:r>
      <w:r>
        <w:rPr>
          <w:rFonts w:cs="Times New Roman" w:ascii="Times New Roman" w:hAnsi="Times New Roman"/>
        </w:rPr>
        <w:t>Ζωή Αρβανίτη</w:t>
      </w:r>
      <w:r>
        <w:rPr>
          <w:rFonts w:cs="Times New Roman" w:ascii="Times New Roman" w:hAnsi="Times New Roman"/>
          <w:b/>
        </w:rPr>
        <w:t xml:space="preserve"> </w:t>
      </w:r>
    </w:p>
    <w:p>
      <w:pPr>
        <w:pStyle w:val="Normal"/>
        <w:spacing w:before="0" w:after="0"/>
        <w:rPr>
          <w:rFonts w:ascii="Times New Roman" w:hAnsi="Times New Roman" w:cs="Times New Roman"/>
        </w:rPr>
      </w:pPr>
      <w:r>
        <w:rPr>
          <w:rFonts w:cs="Times New Roman" w:ascii="Times New Roman" w:hAnsi="Times New Roman"/>
          <w:b/>
        </w:rPr>
        <w:t>Κοστούμια</w:t>
      </w:r>
      <w:r>
        <w:rPr>
          <w:rFonts w:cs="Times New Roman" w:ascii="Times New Roman" w:hAnsi="Times New Roman"/>
        </w:rPr>
        <w:t>: Lila Nova</w:t>
      </w:r>
    </w:p>
    <w:p>
      <w:pPr>
        <w:pStyle w:val="Normal"/>
        <w:spacing w:before="0" w:after="0"/>
        <w:rPr>
          <w:rFonts w:ascii="Times New Roman" w:hAnsi="Times New Roman" w:cs="Times New Roman"/>
        </w:rPr>
      </w:pPr>
      <w:r>
        <w:rPr>
          <w:rFonts w:cs="Times New Roman" w:ascii="Times New Roman" w:hAnsi="Times New Roman"/>
          <w:b/>
        </w:rPr>
        <w:t>Φωτισμοί:</w:t>
      </w:r>
      <w:r>
        <w:rPr>
          <w:rFonts w:cs="Times New Roman" w:ascii="Times New Roman" w:hAnsi="Times New Roman"/>
        </w:rPr>
        <w:t xml:space="preserve"> Τζάνος Μάζης – Γρηγόρης Χατζάκης </w:t>
      </w:r>
    </w:p>
    <w:p>
      <w:pPr>
        <w:pStyle w:val="Normal"/>
        <w:spacing w:before="0" w:after="0"/>
        <w:rPr>
          <w:rFonts w:ascii="Times New Roman" w:hAnsi="Times New Roman" w:cs="Times New Roman"/>
        </w:rPr>
      </w:pPr>
      <w:r>
        <w:rPr>
          <w:rFonts w:cs="Times New Roman" w:ascii="Times New Roman" w:hAnsi="Times New Roman"/>
          <w:b/>
        </w:rPr>
        <w:t>Μουσική</w:t>
      </w:r>
      <w:r>
        <w:rPr>
          <w:rFonts w:cs="Times New Roman" w:ascii="Times New Roman" w:hAnsi="Times New Roman"/>
        </w:rPr>
        <w:t>: Βύρων Κατρίτσης</w:t>
      </w:r>
    </w:p>
    <w:p>
      <w:pPr>
        <w:pStyle w:val="Normal"/>
        <w:spacing w:before="0" w:after="0"/>
        <w:rPr>
          <w:rFonts w:ascii="Times New Roman" w:hAnsi="Times New Roman" w:cs="Times New Roman"/>
        </w:rPr>
      </w:pPr>
      <w:r>
        <w:rPr>
          <w:rFonts w:cs="Times New Roman" w:ascii="Times New Roman" w:hAnsi="Times New Roman"/>
          <w:b/>
        </w:rPr>
        <w:t>Βοηθός Σκηνοθέτη</w:t>
      </w:r>
      <w:r>
        <w:rPr>
          <w:rFonts w:cs="Times New Roman" w:ascii="Times New Roman" w:hAnsi="Times New Roman"/>
        </w:rPr>
        <w:t>: Κική Μπαρμπαβασίλογλου</w:t>
      </w:r>
    </w:p>
    <w:p>
      <w:pPr>
        <w:pStyle w:val="Normal"/>
        <w:spacing w:before="0" w:after="0"/>
        <w:rPr>
          <w:rFonts w:ascii="Times New Roman" w:hAnsi="Times New Roman" w:cs="Times New Roman"/>
        </w:rPr>
      </w:pPr>
      <w:r>
        <w:rPr>
          <w:rFonts w:cs="Times New Roman" w:ascii="Times New Roman" w:hAnsi="Times New Roman"/>
          <w:b/>
        </w:rPr>
        <w:t>Υπεύθυνη Επικοινωνίας:</w:t>
      </w:r>
      <w:r>
        <w:rPr>
          <w:rFonts w:cs="Times New Roman" w:ascii="Times New Roman" w:hAnsi="Times New Roman"/>
        </w:rPr>
        <w:t xml:space="preserve"> Χρύσα Ματσαγκάνη</w:t>
      </w:r>
    </w:p>
    <w:p>
      <w:pPr>
        <w:pStyle w:val="Normal"/>
        <w:spacing w:before="0" w:after="0"/>
        <w:rPr>
          <w:rFonts w:eastAsia="Times New Roman" w:cs="Times"/>
          <w:color w:val="000000"/>
        </w:rPr>
      </w:pPr>
      <w:r>
        <w:rPr>
          <w:rFonts w:eastAsia="Times New Roman" w:cs="Times"/>
          <w:color w:val="000000"/>
        </w:rPr>
      </w:r>
    </w:p>
    <w:p>
      <w:pPr>
        <w:pStyle w:val="Normal"/>
        <w:rPr>
          <w:rFonts w:eastAsia="Times New Roman" w:cs="Times"/>
          <w:bCs/>
          <w:color w:val="000000"/>
        </w:rPr>
      </w:pPr>
      <w:r>
        <w:rPr>
          <w:rFonts w:eastAsia="Times New Roman" w:cs="Times"/>
          <w:b/>
          <w:bCs/>
          <w:color w:val="000000"/>
        </w:rPr>
        <w:t>Ερμηνεία</w:t>
      </w:r>
      <w:r>
        <w:rPr>
          <w:rFonts w:eastAsia="Times New Roman" w:cs="Times"/>
          <w:bCs/>
          <w:color w:val="000000"/>
        </w:rPr>
        <w:t>: Χρήστος Καπενής , Κλεοπάτρα Τολόγκου</w:t>
      </w:r>
    </w:p>
    <w:p>
      <w:pPr>
        <w:pStyle w:val="Normal"/>
        <w:rPr>
          <w:rFonts w:cs="Times New Roman"/>
          <w:b/>
          <w:b/>
          <w:u w:val="single"/>
        </w:rPr>
      </w:pPr>
      <w:r>
        <w:rPr>
          <w:rFonts w:cs="Times New Roman"/>
          <w:b/>
          <w:u w:val="single"/>
        </w:rPr>
        <w:t xml:space="preserve">Πληροφορίες Παράστασης </w:t>
      </w:r>
    </w:p>
    <w:p>
      <w:pPr>
        <w:pStyle w:val="Normal"/>
        <w:rPr>
          <w:rFonts w:cs="Times New Roman"/>
          <w:b/>
          <w:b/>
        </w:rPr>
      </w:pPr>
      <w:r>
        <w:rPr>
          <w:rFonts w:cs="Times New Roman"/>
          <w:b/>
          <w:u w:val="single"/>
        </w:rPr>
        <w:t xml:space="preserve">Παραστάσεις </w:t>
      </w:r>
      <w:r>
        <w:rPr>
          <w:rFonts w:cs="Times New Roman"/>
          <w:b/>
        </w:rPr>
        <w:t xml:space="preserve">                                                                                                                                                                     </w:t>
      </w:r>
      <w:r>
        <w:rPr>
          <w:rFonts w:cs="Times New Roman"/>
        </w:rPr>
        <w:t xml:space="preserve">Από Σάββατο 7 Δεκεμβρίου </w:t>
      </w:r>
    </w:p>
    <w:p>
      <w:pPr>
        <w:pStyle w:val="Xmsonormal"/>
        <w:spacing w:beforeAutospacing="0" w:before="0" w:afterAutospacing="0" w:after="0"/>
        <w:jc w:val="both"/>
        <w:rPr>
          <w:rFonts w:ascii="Calibri" w:hAnsi="Calibri" w:cs="Times" w:asciiTheme="minorHAnsi" w:hAnsiTheme="minorHAnsi"/>
          <w:b/>
          <w:b/>
          <w:bCs/>
          <w:color w:val="000000"/>
          <w:sz w:val="22"/>
          <w:szCs w:val="22"/>
          <w:u w:val="single"/>
        </w:rPr>
      </w:pPr>
      <w:r>
        <w:rPr>
          <w:rFonts w:cs="Times" w:ascii="Calibri" w:hAnsi="Calibri" w:asciiTheme="minorHAnsi" w:hAnsiTheme="minorHAnsi"/>
          <w:b/>
          <w:bCs/>
          <w:color w:val="000000"/>
          <w:sz w:val="22"/>
          <w:szCs w:val="22"/>
          <w:u w:val="single"/>
        </w:rPr>
        <w:t>Ημέρες &amp; ώρες παραστάσεων</w:t>
      </w:r>
    </w:p>
    <w:p>
      <w:pPr>
        <w:pStyle w:val="Xmsonormal"/>
        <w:spacing w:beforeAutospacing="0" w:before="0" w:afterAutospacing="0" w:after="0"/>
        <w:jc w:val="both"/>
        <w:rPr>
          <w:rFonts w:ascii="Calibri" w:hAnsi="Calibri" w:cs="Times" w:asciiTheme="minorHAnsi" w:hAnsiTheme="minorHAnsi"/>
          <w:b/>
          <w:b/>
          <w:bCs/>
          <w:color w:val="000000"/>
          <w:sz w:val="22"/>
          <w:szCs w:val="22"/>
          <w:u w:val="single"/>
        </w:rPr>
      </w:pPr>
      <w:r>
        <w:rPr>
          <w:rFonts w:ascii="Calibri" w:hAnsi="Calibri" w:asciiTheme="minorHAnsi" w:hAnsiTheme="minorHAnsi"/>
          <w:sz w:val="22"/>
          <w:szCs w:val="22"/>
        </w:rPr>
        <w:t>Κάθε Σάββατο στις 21:15 , Κυριακή στις 19:00 &amp; Δευτέρα στις 21:15</w:t>
      </w:r>
    </w:p>
    <w:p>
      <w:pPr>
        <w:pStyle w:val="Xmsonormal"/>
        <w:spacing w:beforeAutospacing="0" w:before="0" w:afterAutospacing="0" w:after="0"/>
        <w:jc w:val="both"/>
        <w:rPr/>
      </w:pPr>
      <w:r>
        <w:rPr>
          <w:rFonts w:ascii="Calibri" w:hAnsi="Calibri" w:asciiTheme="minorHAnsi" w:hAnsiTheme="minorHAnsi"/>
          <w:sz w:val="22"/>
          <w:szCs w:val="22"/>
        </w:rPr>
        <w:t>(Προ-παραστάσεις Δευτέρα 25/11- Τρίτη 26/11 στις 21:00 &amp; Δευτέρα 2/1</w:t>
      </w:r>
      <w:r>
        <w:rPr>
          <w:rFonts w:eastAsia="Times New Roman" w:cs="Times New Roman" w:ascii="Calibri" w:hAnsi="Calibri" w:asciiTheme="minorHAnsi" w:hAnsiTheme="minorHAnsi"/>
          <w:sz w:val="22"/>
          <w:szCs w:val="22"/>
          <w:lang w:eastAsia="el-GR"/>
        </w:rPr>
        <w:t>2</w:t>
      </w:r>
      <w:r>
        <w:rPr>
          <w:rFonts w:ascii="Calibri" w:hAnsi="Calibri" w:asciiTheme="minorHAnsi" w:hAnsiTheme="minorHAnsi"/>
          <w:sz w:val="22"/>
          <w:szCs w:val="22"/>
        </w:rPr>
        <w:t xml:space="preserve"> – Τρίτη 3/1</w:t>
      </w:r>
      <w:r>
        <w:rPr>
          <w:rFonts w:eastAsia="Times New Roman" w:cs="Times New Roman" w:ascii="Calibri" w:hAnsi="Calibri" w:asciiTheme="minorHAnsi" w:hAnsiTheme="minorHAnsi"/>
          <w:sz w:val="22"/>
          <w:szCs w:val="22"/>
          <w:lang w:eastAsia="el-GR"/>
        </w:rPr>
        <w:t>2</w:t>
      </w:r>
      <w:r>
        <w:rPr>
          <w:rFonts w:ascii="Calibri" w:hAnsi="Calibri" w:asciiTheme="minorHAnsi" w:hAnsiTheme="minorHAnsi"/>
          <w:sz w:val="22"/>
          <w:szCs w:val="22"/>
        </w:rPr>
        <w:t xml:space="preserve"> στις 21:00)</w:t>
      </w:r>
    </w:p>
    <w:p>
      <w:pPr>
        <w:pStyle w:val="Xmsonormal"/>
        <w:spacing w:beforeAutospacing="0" w:before="0" w:afterAutospacing="0" w:after="0"/>
        <w:jc w:val="both"/>
        <w:rPr>
          <w:rFonts w:ascii="Calibri" w:hAnsi="Calibri" w:asciiTheme="minorHAnsi" w:hAnsiTheme="minorHAnsi"/>
          <w:sz w:val="22"/>
          <w:szCs w:val="22"/>
        </w:rPr>
      </w:pPr>
      <w:r>
        <w:rPr>
          <w:rFonts w:asciiTheme="minorHAnsi" w:hAnsiTheme="minorHAnsi" w:ascii="Calibri" w:hAnsi="Calibri"/>
          <w:sz w:val="22"/>
          <w:szCs w:val="22"/>
        </w:rPr>
      </w:r>
    </w:p>
    <w:p>
      <w:pPr>
        <w:pStyle w:val="Xmsonormal"/>
        <w:spacing w:beforeAutospacing="0" w:before="0" w:afterAutospacing="0" w:after="0"/>
        <w:jc w:val="both"/>
        <w:rPr>
          <w:rFonts w:ascii="Calibri" w:hAnsi="Calibri" w:asciiTheme="minorHAnsi" w:hAnsiTheme="minorHAnsi"/>
          <w:sz w:val="22"/>
          <w:szCs w:val="22"/>
        </w:rPr>
      </w:pPr>
      <w:r>
        <w:rPr>
          <w:rFonts w:cs="Times" w:ascii="Calibri" w:hAnsi="Calibri" w:asciiTheme="minorHAnsi" w:hAnsiTheme="minorHAnsi"/>
          <w:b/>
          <w:bCs/>
          <w:color w:val="000000"/>
          <w:sz w:val="22"/>
          <w:szCs w:val="22"/>
          <w:u w:val="single"/>
        </w:rPr>
        <w:t>Τιμές εισιτηρίων</w:t>
      </w:r>
    </w:p>
    <w:p>
      <w:pPr>
        <w:pStyle w:val="Xmsonormal"/>
        <w:spacing w:beforeAutospacing="0" w:before="0" w:afterAutospacing="0" w:after="0"/>
        <w:rPr>
          <w:rFonts w:ascii="Calibri" w:hAnsi="Calibri" w:cs="Times" w:asciiTheme="minorHAnsi" w:hAnsiTheme="minorHAnsi"/>
          <w:sz w:val="22"/>
          <w:szCs w:val="22"/>
        </w:rPr>
      </w:pPr>
      <w:r>
        <w:rPr>
          <w:rFonts w:cs="Times" w:ascii="Calibri" w:hAnsi="Calibri" w:asciiTheme="minorHAnsi" w:hAnsiTheme="minorHAnsi"/>
          <w:sz w:val="22"/>
          <w:szCs w:val="22"/>
        </w:rPr>
        <w:t>Γενική Είσοδος: 12€</w:t>
      </w:r>
    </w:p>
    <w:p>
      <w:pPr>
        <w:pStyle w:val="Xmsonormal"/>
        <w:spacing w:beforeAutospacing="0" w:before="0" w:afterAutospacing="0" w:after="0"/>
        <w:rPr>
          <w:rFonts w:ascii="Calibri" w:hAnsi="Calibri" w:cs="Times" w:asciiTheme="minorHAnsi" w:hAnsiTheme="minorHAnsi"/>
          <w:sz w:val="22"/>
          <w:szCs w:val="22"/>
        </w:rPr>
      </w:pPr>
      <w:r>
        <w:rPr>
          <w:rFonts w:cs="Times" w:ascii="Calibri" w:hAnsi="Calibri" w:asciiTheme="minorHAnsi" w:hAnsiTheme="minorHAnsi"/>
          <w:sz w:val="22"/>
          <w:szCs w:val="22"/>
        </w:rPr>
        <w:t>Μειωμένο: 10€</w:t>
      </w:r>
    </w:p>
    <w:p>
      <w:pPr>
        <w:pStyle w:val="Xmsonormal"/>
        <w:spacing w:beforeAutospacing="0" w:before="0" w:afterAutospacing="0" w:after="0"/>
        <w:rPr>
          <w:rFonts w:ascii="Calibri" w:hAnsi="Calibri" w:cs="Times" w:asciiTheme="minorHAnsi" w:hAnsiTheme="minorHAnsi"/>
          <w:sz w:val="22"/>
          <w:szCs w:val="22"/>
        </w:rPr>
      </w:pPr>
      <w:r>
        <w:rPr>
          <w:rFonts w:cs="Times" w:ascii="Calibri" w:hAnsi="Calibri" w:asciiTheme="minorHAnsi" w:hAnsiTheme="minorHAnsi"/>
          <w:sz w:val="22"/>
          <w:szCs w:val="22"/>
        </w:rPr>
        <w:t>Ατέλειες: 5€</w:t>
      </w:r>
    </w:p>
    <w:p>
      <w:pPr>
        <w:pStyle w:val="Xmsonormal"/>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 </w:t>
      </w:r>
      <w:r>
        <w:rPr>
          <w:rFonts w:cs="Times" w:ascii="Calibri" w:hAnsi="Calibri" w:asciiTheme="minorHAnsi" w:hAnsiTheme="minorHAnsi"/>
          <w:sz w:val="22"/>
          <w:szCs w:val="22"/>
        </w:rPr>
        <w:t> </w:t>
      </w:r>
    </w:p>
    <w:p>
      <w:pPr>
        <w:pStyle w:val="Xmsonormal"/>
        <w:spacing w:beforeAutospacing="0" w:before="0" w:afterAutospacing="0" w:after="0"/>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before="0" w:after="0"/>
        <w:jc w:val="both"/>
        <w:rPr>
          <w:rFonts w:cs="Times"/>
          <w:b/>
          <w:b/>
          <w:color w:val="000000"/>
          <w:u w:val="single"/>
        </w:rPr>
      </w:pPr>
      <w:r>
        <w:rPr>
          <w:rFonts w:cs="Times"/>
          <w:b/>
          <w:color w:val="000000"/>
          <w:u w:val="single"/>
        </w:rPr>
        <w:t>Προπώληση εισιτηρίων</w:t>
      </w:r>
    </w:p>
    <w:p>
      <w:pPr>
        <w:pStyle w:val="Normal"/>
        <w:spacing w:before="0" w:after="0"/>
        <w:jc w:val="both"/>
        <w:rPr>
          <w:rFonts w:cs="Times"/>
          <w:color w:val="000000"/>
          <w:lang w:val="en-GB"/>
        </w:rPr>
      </w:pPr>
      <w:r>
        <w:rPr>
          <w:rFonts w:cs="Times"/>
          <w:color w:val="000000"/>
          <w:lang w:val="en-US"/>
        </w:rPr>
        <w:t xml:space="preserve">Ticketservices </w:t>
      </w:r>
    </w:p>
    <w:p>
      <w:pPr>
        <w:pStyle w:val="Normal"/>
        <w:spacing w:before="0" w:after="0"/>
        <w:jc w:val="both"/>
        <w:rPr>
          <w:rFonts w:cs="Times"/>
          <w:color w:val="000000"/>
        </w:rPr>
      </w:pPr>
      <w:r>
        <w:rPr>
          <w:rFonts w:cs="Times"/>
          <w:color w:val="000000"/>
        </w:rPr>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Roboto">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a265c2"/>
    <w:rPr>
      <w:color w:val="0000FF"/>
      <w:u w:val="single"/>
    </w:rPr>
  </w:style>
  <w:style w:type="paragraph" w:styleId="Heading">
    <w:name w:val="Heading"/>
    <w:basedOn w:val="Normal"/>
    <w:next w:val="TextBody"/>
    <w:qFormat/>
    <w:pPr>
      <w:keepNext w:val="true"/>
      <w:spacing w:before="240" w:after="120"/>
    </w:pPr>
    <w:rPr>
      <w:rFonts w:ascii="Roboto" w:hAnsi="Roboto" w:eastAsia="Droid Sans Fallbac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Roboto" w:hAnsi="Roboto" w:cs="FreeSans"/>
    </w:rPr>
  </w:style>
  <w:style w:type="paragraph" w:styleId="Caption">
    <w:name w:val="Caption"/>
    <w:basedOn w:val="Normal"/>
    <w:qFormat/>
    <w:pPr>
      <w:suppressLineNumbers/>
      <w:spacing w:before="120" w:after="120"/>
    </w:pPr>
    <w:rPr>
      <w:rFonts w:ascii="Roboto" w:hAnsi="Roboto" w:cs="FreeSans"/>
      <w:i/>
      <w:iCs/>
      <w:sz w:val="24"/>
      <w:szCs w:val="24"/>
    </w:rPr>
  </w:style>
  <w:style w:type="paragraph" w:styleId="Index">
    <w:name w:val="Index"/>
    <w:basedOn w:val="Normal"/>
    <w:qFormat/>
    <w:pPr>
      <w:suppressLineNumbers/>
    </w:pPr>
    <w:rPr>
      <w:rFonts w:ascii="Roboto" w:hAnsi="Roboto" w:cs="FreeSans"/>
    </w:rPr>
  </w:style>
  <w:style w:type="paragraph" w:styleId="Xmsonormal" w:customStyle="1">
    <w:name w:val="x_msonormal"/>
    <w:basedOn w:val="Normal"/>
    <w:qFormat/>
    <w:rsid w:val="00ad1878"/>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eKct3KBO6xM&amp;feature=youtu.b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LibreOffice/6.3.2.2$Linux_X86_64 LibreOffice_project/30$Build-2</Application>
  <Pages>2</Pages>
  <Words>319</Words>
  <Characters>1930</Characters>
  <CharactersWithSpaces>2440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2019-05-23T12:36:00Z</dcterms:created>
  <dc:creator>Windows User</dc:creator>
  <dc:description/>
  <dc:language>en-US</dc:language>
  <cp:lastModifiedBy/>
  <dcterms:modified xsi:type="dcterms:W3CDTF">2019-12-07T16:57:51Z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